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</w:t>
      </w:r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k schváleniu s</w:t>
      </w:r>
      <w:r>
        <w:rPr>
          <w:b/>
          <w:sz w:val="24"/>
          <w:szCs w:val="24"/>
        </w:rPr>
        <w:t>mernic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o organizácii doktorandského štúdia realizovaného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Ústave výskumu sociálnej komunikácie SAV, </w:t>
      </w:r>
      <w:proofErr w:type="spellStart"/>
      <w:r>
        <w:rPr>
          <w:b/>
          <w:sz w:val="24"/>
          <w:szCs w:val="24"/>
        </w:rPr>
        <w:t>v.v.i</w:t>
      </w:r>
      <w:proofErr w:type="spellEnd"/>
      <w:r>
        <w:rPr>
          <w:b/>
          <w:sz w:val="24"/>
          <w:szCs w:val="24"/>
        </w:rPr>
        <w:t>.</w:t>
      </w: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</w:t>
      </w:r>
      <w:proofErr w:type="spellStart"/>
      <w:r>
        <w:rPr>
          <w:rFonts w:eastAsia="Times New Roman"/>
          <w:color w:val="000000"/>
        </w:rPr>
        <w:t>Popper</w:t>
      </w:r>
      <w:proofErr w:type="spellEnd"/>
      <w:r>
        <w:rPr>
          <w:rFonts w:eastAsia="Times New Roman"/>
          <w:color w:val="000000"/>
        </w:rPr>
        <w:t xml:space="preserve">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s</w:t>
      </w:r>
      <w:r>
        <w:rPr>
          <w:color w:val="000000"/>
        </w:rPr>
        <w:t>mernic</w:t>
      </w:r>
      <w:r>
        <w:rPr>
          <w:color w:val="000000"/>
        </w:rPr>
        <w:t>u</w:t>
      </w:r>
      <w:r>
        <w:rPr>
          <w:color w:val="000000"/>
        </w:rPr>
        <w:t xml:space="preserve"> o organizácii doktorandského štúdia realizovaného</w:t>
      </w:r>
      <w:r>
        <w:rPr>
          <w:color w:val="000000"/>
        </w:rPr>
        <w:t xml:space="preserve"> </w:t>
      </w:r>
      <w:r>
        <w:rPr>
          <w:color w:val="000000"/>
        </w:rPr>
        <w:t xml:space="preserve">v Ústave výskumu sociálnej komunikácie SAV, </w:t>
      </w:r>
      <w:proofErr w:type="spellStart"/>
      <w:r>
        <w:rPr>
          <w:color w:val="000000"/>
        </w:rPr>
        <w:t>v.v.i</w:t>
      </w:r>
      <w:proofErr w:type="spellEnd"/>
      <w:r>
        <w:rPr>
          <w:color w:val="000000"/>
        </w:rPr>
        <w:t>.</w:t>
      </w:r>
      <w:r>
        <w:rPr>
          <w:color w:val="000000"/>
        </w:rPr>
        <w:t>. Vedecká rada jednohlasne schválila znenie smernice, ktorá nadobúda platnosť jej schválením</w:t>
      </w:r>
      <w:bookmarkStart w:id="0" w:name="_GoBack"/>
      <w:bookmarkEnd w:id="0"/>
      <w:r>
        <w:rPr>
          <w:color w:val="000000"/>
        </w:rPr>
        <w:t>.</w:t>
      </w:r>
    </w:p>
    <w:p/>
    <w:p>
      <w:r>
        <w:t>V Bratislave, 3.10.2022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516-140D-476D-ABB9-91D2228E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Popper</dc:creator>
  <cp:keywords/>
  <dc:description/>
  <cp:lastModifiedBy>Kamila U</cp:lastModifiedBy>
  <cp:revision>2</cp:revision>
  <cp:lastPrinted>2018-07-23T13:39:00Z</cp:lastPrinted>
  <dcterms:created xsi:type="dcterms:W3CDTF">2022-10-03T14:32:00Z</dcterms:created>
  <dcterms:modified xsi:type="dcterms:W3CDTF">2022-10-03T14:32:00Z</dcterms:modified>
</cp:coreProperties>
</file>